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A5043" w14:textId="5100FE2A" w:rsidR="001D3BF1" w:rsidRPr="006A315E" w:rsidRDefault="00D71BD7" w:rsidP="006A315E">
      <w:pPr>
        <w:jc w:val="center"/>
        <w:rPr>
          <w:b/>
          <w:bCs/>
          <w:color w:val="FF0000"/>
        </w:rPr>
      </w:pPr>
      <w:r>
        <w:rPr>
          <w:noProof/>
        </w:rPr>
        <mc:AlternateContent>
          <mc:Choice Requires="wps">
            <w:drawing>
              <wp:anchor distT="0" distB="0" distL="114300" distR="114300" simplePos="0" relativeHeight="251659264" behindDoc="0" locked="0" layoutInCell="1" allowOverlap="1" wp14:anchorId="5651EA78" wp14:editId="2B4491A2">
                <wp:simplePos x="0" y="0"/>
                <wp:positionH relativeFrom="column">
                  <wp:posOffset>0</wp:posOffset>
                </wp:positionH>
                <wp:positionV relativeFrom="paragraph">
                  <wp:posOffset>409575</wp:posOffset>
                </wp:positionV>
                <wp:extent cx="5943600" cy="1409700"/>
                <wp:effectExtent l="19050" t="19050" r="19050" b="19050"/>
                <wp:wrapNone/>
                <wp:docPr id="5" name="Text Box 5"/>
                <wp:cNvGraphicFramePr/>
                <a:graphic xmlns:a="http://schemas.openxmlformats.org/drawingml/2006/main">
                  <a:graphicData uri="http://schemas.microsoft.com/office/word/2010/wordprocessingShape">
                    <wps:wsp>
                      <wps:cNvSpPr txBox="1"/>
                      <wps:spPr>
                        <a:xfrm>
                          <a:off x="0" y="0"/>
                          <a:ext cx="5943600" cy="1409700"/>
                        </a:xfrm>
                        <a:prstGeom prst="rect">
                          <a:avLst/>
                        </a:prstGeom>
                        <a:solidFill>
                          <a:schemeClr val="lt1"/>
                        </a:solidFill>
                        <a:ln w="28575">
                          <a:solidFill>
                            <a:srgbClr val="3333FF"/>
                          </a:solidFill>
                        </a:ln>
                      </wps:spPr>
                      <wps:txbx>
                        <w:txbxContent>
                          <w:p w14:paraId="7E1C3B7A" w14:textId="58AA5777" w:rsidR="007C50BE" w:rsidRDefault="00982A7E" w:rsidP="006A315E">
                            <w:pPr>
                              <w:jc w:val="both"/>
                            </w:pPr>
                            <w:r>
                              <w:t>We have two different size Tents that both</w:t>
                            </w:r>
                            <w:r w:rsidR="006A315E">
                              <w:t xml:space="preserve"> o</w:t>
                            </w:r>
                            <w:r w:rsidR="00560276">
                              <w:t xml:space="preserve">pen in seconds </w:t>
                            </w:r>
                            <w:r w:rsidR="001D3BF1">
                              <w:t>and</w:t>
                            </w:r>
                            <w:r w:rsidR="006A315E">
                              <w:t xml:space="preserve"> r</w:t>
                            </w:r>
                            <w:r w:rsidR="001D3BF1">
                              <w:t xml:space="preserve">eady to use. </w:t>
                            </w:r>
                            <w:r w:rsidR="007C50BE">
                              <w:t xml:space="preserve">Custom made </w:t>
                            </w:r>
                            <w:r w:rsidR="006A315E">
                              <w:t xml:space="preserve">and designed </w:t>
                            </w:r>
                            <w:r w:rsidR="007C50BE">
                              <w:t xml:space="preserve">to </w:t>
                            </w:r>
                            <w:r w:rsidR="00B04B8E">
                              <w:t xml:space="preserve">easily </w:t>
                            </w:r>
                            <w:r w:rsidR="007C50BE">
                              <w:t>place sick people inside of tent</w:t>
                            </w:r>
                            <w:r w:rsidR="006A315E">
                              <w:t>s</w:t>
                            </w:r>
                            <w:r w:rsidR="007C50BE">
                              <w:t>, ha</w:t>
                            </w:r>
                            <w:r w:rsidR="006A315E">
                              <w:t>ve</w:t>
                            </w:r>
                            <w:r w:rsidR="007C50BE">
                              <w:t xml:space="preserve"> netting to keep </w:t>
                            </w:r>
                            <w:r w:rsidR="005C2761">
                              <w:t xml:space="preserve">out </w:t>
                            </w:r>
                            <w:r w:rsidR="007C50BE">
                              <w:t>bugs and other unwanted things</w:t>
                            </w:r>
                            <w:r w:rsidR="00560276">
                              <w:t xml:space="preserve">. Tents </w:t>
                            </w:r>
                            <w:r w:rsidR="006A315E">
                              <w:t>provide many uses, like</w:t>
                            </w:r>
                            <w:r w:rsidR="007C50BE">
                              <w:t xml:space="preserve"> </w:t>
                            </w:r>
                            <w:r>
                              <w:t xml:space="preserve">an enclosed area, to </w:t>
                            </w:r>
                            <w:r w:rsidR="00560276">
                              <w:t>help</w:t>
                            </w:r>
                            <w:r>
                              <w:t xml:space="preserve"> </w:t>
                            </w:r>
                            <w:r w:rsidR="0002647C">
                              <w:t>thermos</w:t>
                            </w:r>
                            <w:r w:rsidR="00B04B8E">
                              <w:t xml:space="preserve"> </w:t>
                            </w:r>
                            <w:r w:rsidR="00560276">
                              <w:t>regulate a person’s body temperature</w:t>
                            </w:r>
                            <w:r>
                              <w:t xml:space="preserve"> (</w:t>
                            </w:r>
                            <w:r w:rsidR="007C50BE">
                              <w:t>c</w:t>
                            </w:r>
                            <w:r w:rsidR="00560276">
                              <w:t>o</w:t>
                            </w:r>
                            <w:r w:rsidR="007C50BE">
                              <w:t>oling or heating</w:t>
                            </w:r>
                            <w:r>
                              <w:t>)</w:t>
                            </w:r>
                            <w:r w:rsidR="00560276">
                              <w:t>. Tents can be used as hammocks hung from structures or helicopter air lifted</w:t>
                            </w:r>
                            <w:r w:rsidR="006A315E">
                              <w:t xml:space="preserve"> with</w:t>
                            </w:r>
                            <w:r w:rsidR="001D3BF1">
                              <w:t xml:space="preserve"> Straps to secure patients inside.</w:t>
                            </w:r>
                            <w:r w:rsidR="006A315E">
                              <w:t xml:space="preserve"> Tents are durable for daily use, wind </w:t>
                            </w:r>
                            <w:r w:rsidR="00D71BD7">
                              <w:t xml:space="preserve">and snow </w:t>
                            </w:r>
                            <w:r w:rsidR="006A315E">
                              <w:t xml:space="preserve">resistant, </w:t>
                            </w:r>
                            <w:r>
                              <w:t xml:space="preserve">and are Four Seasons Climate Rated. Both </w:t>
                            </w:r>
                            <w:r w:rsidR="00D71BD7">
                              <w:t>our Small and Large T</w:t>
                            </w:r>
                            <w:r>
                              <w:t>ents are designed to be secured to our new Telescopic Gurney and rated for people up to 330 lbs.</w:t>
                            </w:r>
                            <w:r w:rsidR="00D71BD7">
                              <w:t xml:space="preserve"> They provide better ways to save lives.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51EA78" id="_x0000_t202" coordsize="21600,21600" o:spt="202" path="m,l,21600r21600,l21600,xe">
                <v:stroke joinstyle="miter"/>
                <v:path gradientshapeok="t" o:connecttype="rect"/>
              </v:shapetype>
              <v:shape id="Text Box 5" o:spid="_x0000_s1026" type="#_x0000_t202" style="position:absolute;left:0;text-align:left;margin-left:0;margin-top:32.25pt;width:468pt;height:11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" fillcolor="white [3201]" strokecolor="#33f" strokeweight="2.25pt">
                <v:textbox>
                  <w:txbxContent>
                    <w:p w14:paraId="7E1C3B7A" w14:textId="58AA5777" w:rsidR="007C50BE" w:rsidRDefault="00982A7E" w:rsidP="006A315E">
                      <w:pPr>
                        <w:jc w:val="both"/>
                      </w:pPr>
                      <w:r>
                        <w:t>We have two different size Tents that both</w:t>
                      </w:r>
                      <w:r w:rsidR="006A315E">
                        <w:t xml:space="preserve"> o</w:t>
                      </w:r>
                      <w:r w:rsidR="00560276">
                        <w:t xml:space="preserve">pen in seconds </w:t>
                      </w:r>
                      <w:r w:rsidR="001D3BF1">
                        <w:t>and</w:t>
                      </w:r>
                      <w:r w:rsidR="006A315E">
                        <w:t xml:space="preserve"> r</w:t>
                      </w:r>
                      <w:r w:rsidR="001D3BF1">
                        <w:t xml:space="preserve">eady to use. </w:t>
                      </w:r>
                      <w:r w:rsidR="007C50BE">
                        <w:t xml:space="preserve">Custom made </w:t>
                      </w:r>
                      <w:r w:rsidR="006A315E">
                        <w:t xml:space="preserve">and designed </w:t>
                      </w:r>
                      <w:r w:rsidR="007C50BE">
                        <w:t xml:space="preserve">to </w:t>
                      </w:r>
                      <w:r w:rsidR="00B04B8E">
                        <w:t xml:space="preserve">easily </w:t>
                      </w:r>
                      <w:r w:rsidR="007C50BE">
                        <w:t>place sick people inside of tent</w:t>
                      </w:r>
                      <w:r w:rsidR="006A315E">
                        <w:t>s</w:t>
                      </w:r>
                      <w:r w:rsidR="007C50BE">
                        <w:t>, ha</w:t>
                      </w:r>
                      <w:r w:rsidR="006A315E">
                        <w:t>ve</w:t>
                      </w:r>
                      <w:r w:rsidR="007C50BE">
                        <w:t xml:space="preserve"> netting to keep </w:t>
                      </w:r>
                      <w:r w:rsidR="005C2761">
                        <w:t xml:space="preserve">out </w:t>
                      </w:r>
                      <w:r w:rsidR="007C50BE">
                        <w:t>bugs and other unwanted things</w:t>
                      </w:r>
                      <w:r w:rsidR="00560276">
                        <w:t xml:space="preserve">. Tents </w:t>
                      </w:r>
                      <w:r w:rsidR="006A315E">
                        <w:t>provide many uses, like</w:t>
                      </w:r>
                      <w:r w:rsidR="007C50BE">
                        <w:t xml:space="preserve"> </w:t>
                      </w:r>
                      <w:r>
                        <w:t xml:space="preserve">an enclosed area, to </w:t>
                      </w:r>
                      <w:r w:rsidR="00560276">
                        <w:t>help</w:t>
                      </w:r>
                      <w:r>
                        <w:t xml:space="preserve"> </w:t>
                      </w:r>
                      <w:r w:rsidR="0002647C">
                        <w:t>thermos</w:t>
                      </w:r>
                      <w:r w:rsidR="00B04B8E">
                        <w:t xml:space="preserve"> </w:t>
                      </w:r>
                      <w:r w:rsidR="00560276">
                        <w:t>regulate a person’s body temperature</w:t>
                      </w:r>
                      <w:r>
                        <w:t xml:space="preserve"> (</w:t>
                      </w:r>
                      <w:r w:rsidR="007C50BE">
                        <w:t>c</w:t>
                      </w:r>
                      <w:r w:rsidR="00560276">
                        <w:t>o</w:t>
                      </w:r>
                      <w:r w:rsidR="007C50BE">
                        <w:t>oling or heating</w:t>
                      </w:r>
                      <w:r>
                        <w:t>)</w:t>
                      </w:r>
                      <w:r w:rsidR="00560276">
                        <w:t>. Tents can be used as hammocks hung from structures or helicopter air lifted</w:t>
                      </w:r>
                      <w:r w:rsidR="006A315E">
                        <w:t xml:space="preserve"> with</w:t>
                      </w:r>
                      <w:r w:rsidR="001D3BF1">
                        <w:t xml:space="preserve"> Straps to secure patients inside.</w:t>
                      </w:r>
                      <w:r w:rsidR="006A315E">
                        <w:t xml:space="preserve"> Tents are durable for daily use, wind </w:t>
                      </w:r>
                      <w:r w:rsidR="00D71BD7">
                        <w:t xml:space="preserve">and snow </w:t>
                      </w:r>
                      <w:r w:rsidR="006A315E">
                        <w:t xml:space="preserve">resistant, </w:t>
                      </w:r>
                      <w:r>
                        <w:t xml:space="preserve">and are Four Seasons Climate Rated. Both </w:t>
                      </w:r>
                      <w:r w:rsidR="00D71BD7">
                        <w:t>our Small and Large T</w:t>
                      </w:r>
                      <w:r>
                        <w:t>ents are designed to be secured to our new Telescopic Gurney and rated for people up to 330 lbs.</w:t>
                      </w:r>
                      <w:r w:rsidR="00D71BD7">
                        <w:t xml:space="preserve"> They provide better ways to save lives.</w:t>
                      </w:r>
                    </w:p>
                  </w:txbxContent>
                </v:textbox>
              </v:shape>
            </w:pict>
          </mc:Fallback>
        </mc:AlternateContent>
      </w:r>
      <w:r w:rsidR="000E31F3">
        <w:rPr>
          <w:b/>
          <w:bCs/>
          <w:color w:val="FF0000"/>
          <w:sz w:val="40"/>
          <w:szCs w:val="40"/>
        </w:rPr>
        <w:t>Extreme Heat and Our</w:t>
      </w:r>
      <w:r w:rsidR="006A315E" w:rsidRPr="006A315E">
        <w:rPr>
          <w:b/>
          <w:bCs/>
          <w:color w:val="FF0000"/>
          <w:sz w:val="40"/>
          <w:szCs w:val="40"/>
        </w:rPr>
        <w:t xml:space="preserve"> Automatic Pop-up Tents</w:t>
      </w:r>
      <w:r w:rsidR="00982A7E">
        <w:rPr>
          <w:b/>
          <w:bCs/>
          <w:color w:val="FF0000"/>
          <w:sz w:val="40"/>
          <w:szCs w:val="40"/>
        </w:rPr>
        <w:t xml:space="preserve"> </w:t>
      </w:r>
    </w:p>
    <w:p w14:paraId="1BC41291" w14:textId="39C2C447" w:rsidR="001D3BF1" w:rsidRDefault="00EC28AE" w:rsidP="001D3BF1">
      <w:pPr>
        <w:jc w:val="right"/>
      </w:pPr>
      <w:r>
        <w:t xml:space="preserve"> </w:t>
      </w:r>
    </w:p>
    <w:p w14:paraId="126C1C14" w14:textId="5D87C5B1" w:rsidR="001D3BF1" w:rsidRDefault="001D3BF1" w:rsidP="001D3BF1">
      <w:pPr>
        <w:jc w:val="right"/>
      </w:pPr>
    </w:p>
    <w:p w14:paraId="73690791" w14:textId="7AD51E0A" w:rsidR="001D3BF1" w:rsidRPr="001D3BF1" w:rsidRDefault="00EC630D" w:rsidP="001D3BF1">
      <w:pPr>
        <w:jc w:val="right"/>
      </w:pPr>
      <w:r>
        <w:rPr>
          <w:noProof/>
        </w:rPr>
        <mc:AlternateContent>
          <mc:Choice Requires="wps">
            <w:drawing>
              <wp:anchor distT="0" distB="0" distL="114300" distR="114300" simplePos="0" relativeHeight="251665408" behindDoc="0" locked="0" layoutInCell="1" allowOverlap="1" wp14:anchorId="7C5E9B07" wp14:editId="2E0CBC8C">
                <wp:simplePos x="0" y="0"/>
                <wp:positionH relativeFrom="margin">
                  <wp:align>right</wp:align>
                </wp:positionH>
                <wp:positionV relativeFrom="paragraph">
                  <wp:posOffset>4657725</wp:posOffset>
                </wp:positionV>
                <wp:extent cx="5880100" cy="3403600"/>
                <wp:effectExtent l="0" t="0" r="25400" b="25400"/>
                <wp:wrapNone/>
                <wp:docPr id="745707607" name="Text Box 5"/>
                <wp:cNvGraphicFramePr/>
                <a:graphic xmlns:a="http://schemas.openxmlformats.org/drawingml/2006/main">
                  <a:graphicData uri="http://schemas.microsoft.com/office/word/2010/wordprocessingShape">
                    <wps:wsp>
                      <wps:cNvSpPr txBox="1"/>
                      <wps:spPr>
                        <a:xfrm>
                          <a:off x="0" y="0"/>
                          <a:ext cx="5880100" cy="3403600"/>
                        </a:xfrm>
                        <a:prstGeom prst="rect">
                          <a:avLst/>
                        </a:prstGeom>
                        <a:solidFill>
                          <a:schemeClr val="lt1"/>
                        </a:solidFill>
                        <a:ln w="6350">
                          <a:solidFill>
                            <a:prstClr val="black"/>
                          </a:solidFill>
                        </a:ln>
                      </wps:spPr>
                      <wps:txbx>
                        <w:txbxContent>
                          <w:p w14:paraId="4F0D964E" w14:textId="205CC620" w:rsidR="00FC1040" w:rsidRDefault="00EC630D">
                            <w:r>
                              <w:rPr>
                                <w:noProof/>
                              </w:rPr>
                              <w:drawing>
                                <wp:inline distT="0" distB="0" distL="0" distR="0" wp14:anchorId="2229774B" wp14:editId="4F017840">
                                  <wp:extent cx="5690870" cy="2776282"/>
                                  <wp:effectExtent l="0" t="0" r="508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90870" cy="2776282"/>
                                          </a:xfrm>
                                          <a:prstGeom prst="rect">
                                            <a:avLst/>
                                          </a:prstGeom>
                                        </pic:spPr>
                                      </pic:pic>
                                    </a:graphicData>
                                  </a:graphic>
                                </wp:inline>
                              </w:drawing>
                            </w:r>
                            <w:r w:rsidR="00B8722F">
                              <w:rPr>
                                <w:noProof/>
                              </w:rPr>
                              <w:drawing>
                                <wp:inline distT="0" distB="0" distL="0" distR="0" wp14:anchorId="08C2D4EF" wp14:editId="49C77C39">
                                  <wp:extent cx="5803900" cy="35560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05190" cy="355679"/>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5E9B07" id="_x0000_s1027" type="#_x0000_t202" style="position:absolute;left:0;text-align:left;margin-left:411.8pt;margin-top:366.75pt;width:463pt;height:268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" fillcolor="white [3201]" strokeweight=".5pt">
                <v:textbox>
                  <w:txbxContent>
                    <w:p w14:paraId="4F0D964E" w14:textId="205CC620" w:rsidR="00FC1040" w:rsidRDefault="00EC630D">
                      <w:r>
                        <w:rPr>
                          <w:noProof/>
                        </w:rPr>
                        <w:drawing>
                          <wp:inline distT="0" distB="0" distL="0" distR="0" wp14:anchorId="2229774B" wp14:editId="4F017840">
                            <wp:extent cx="5690870" cy="2776282"/>
                            <wp:effectExtent l="0" t="0" r="508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90870" cy="2776282"/>
                                    </a:xfrm>
                                    <a:prstGeom prst="rect">
                                      <a:avLst/>
                                    </a:prstGeom>
                                  </pic:spPr>
                                </pic:pic>
                              </a:graphicData>
                            </a:graphic>
                          </wp:inline>
                        </w:drawing>
                      </w:r>
                      <w:r w:rsidR="00B8722F">
                        <w:rPr>
                          <w:noProof/>
                        </w:rPr>
                        <w:drawing>
                          <wp:inline distT="0" distB="0" distL="0" distR="0" wp14:anchorId="08C2D4EF" wp14:editId="49C77C39">
                            <wp:extent cx="5803900" cy="35560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05190" cy="355679"/>
                                    </a:xfrm>
                                    <a:prstGeom prst="rect">
                                      <a:avLst/>
                                    </a:prstGeom>
                                    <a:ln>
                                      <a:noFill/>
                                    </a:ln>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141FC0D3" wp14:editId="0546CF6C">
                <wp:simplePos x="0" y="0"/>
                <wp:positionH relativeFrom="margin">
                  <wp:align>left</wp:align>
                </wp:positionH>
                <wp:positionV relativeFrom="paragraph">
                  <wp:posOffset>3098800</wp:posOffset>
                </wp:positionV>
                <wp:extent cx="5943600" cy="1504950"/>
                <wp:effectExtent l="19050" t="19050" r="19050" b="19050"/>
                <wp:wrapNone/>
                <wp:docPr id="6" name="Text Box 6"/>
                <wp:cNvGraphicFramePr/>
                <a:graphic xmlns:a="http://schemas.openxmlformats.org/drawingml/2006/main">
                  <a:graphicData uri="http://schemas.microsoft.com/office/word/2010/wordprocessingShape">
                    <wps:wsp>
                      <wps:cNvSpPr txBox="1"/>
                      <wps:spPr>
                        <a:xfrm>
                          <a:off x="0" y="0"/>
                          <a:ext cx="5943600" cy="1504950"/>
                        </a:xfrm>
                        <a:prstGeom prst="rect">
                          <a:avLst/>
                        </a:prstGeom>
                        <a:solidFill>
                          <a:schemeClr val="lt1"/>
                        </a:solidFill>
                        <a:ln w="28575">
                          <a:solidFill>
                            <a:srgbClr val="3333FF"/>
                          </a:solidFill>
                        </a:ln>
                      </wps:spPr>
                      <wps:txbx>
                        <w:txbxContent>
                          <w:p w14:paraId="018DB3C2" w14:textId="452C65FB" w:rsidR="007C50BE" w:rsidRDefault="007C50BE" w:rsidP="00B04B8E">
                            <w:pPr>
                              <w:jc w:val="both"/>
                            </w:pPr>
                            <w:r>
                              <w:t xml:space="preserve">Small tent is 18”X18”X4’ long, 2/3rds the size of </w:t>
                            </w:r>
                            <w:r w:rsidR="004A27EC">
                              <w:t>our</w:t>
                            </w:r>
                            <w:r>
                              <w:t xml:space="preserve"> large tent. </w:t>
                            </w:r>
                            <w:r w:rsidR="004A27EC">
                              <w:t>Package size is 14” Round X 2” wide.</w:t>
                            </w:r>
                            <w:r>
                              <w:t xml:space="preserve"> Large tent</w:t>
                            </w:r>
                            <w:r w:rsidR="004A27EC">
                              <w:t>s</w:t>
                            </w:r>
                            <w:r>
                              <w:t xml:space="preserve"> </w:t>
                            </w:r>
                            <w:r w:rsidR="004A27EC">
                              <w:t>are</w:t>
                            </w:r>
                            <w:r>
                              <w:t xml:space="preserve"> 28”X28”X6’ long and accommodates large people</w:t>
                            </w:r>
                            <w:r w:rsidR="004A27EC">
                              <w:t xml:space="preserve">, 73 % of people in America are now obese. Package size is 18” Round X 2 ½” wide </w:t>
                            </w:r>
                          </w:p>
                          <w:p w14:paraId="0B902A12" w14:textId="5207483C" w:rsidR="004A27EC" w:rsidRPr="00D71BD7" w:rsidRDefault="004A27EC" w:rsidP="00B04B8E">
                            <w:pPr>
                              <w:jc w:val="both"/>
                              <w:rPr>
                                <w:color w:val="FF0000"/>
                              </w:rPr>
                            </w:pPr>
                            <w:r w:rsidRPr="00D71BD7">
                              <w:rPr>
                                <w:color w:val="FF0000"/>
                              </w:rPr>
                              <w:t xml:space="preserve">Please Note: Extreme Heat often results in the highest annual number of deaths among all weather-related disasters. To reduce this </w:t>
                            </w:r>
                            <w:r w:rsidR="00B04B8E" w:rsidRPr="00D71BD7">
                              <w:rPr>
                                <w:color w:val="FF0000"/>
                              </w:rPr>
                              <w:t xml:space="preserve">heat </w:t>
                            </w:r>
                            <w:r w:rsidRPr="00D71BD7">
                              <w:rPr>
                                <w:color w:val="FF0000"/>
                              </w:rPr>
                              <w:t xml:space="preserve">condition/loss of life, we provide an </w:t>
                            </w:r>
                            <w:proofErr w:type="spellStart"/>
                            <w:r w:rsidRPr="00D71BD7">
                              <w:rPr>
                                <w:color w:val="FF0000"/>
                              </w:rPr>
                              <w:t>Artic</w:t>
                            </w:r>
                            <w:proofErr w:type="spellEnd"/>
                            <w:r w:rsidRPr="00D71BD7">
                              <w:rPr>
                                <w:color w:val="FF0000"/>
                              </w:rPr>
                              <w:t xml:space="preserve"> Air </w:t>
                            </w:r>
                            <w:r w:rsidR="00B04B8E" w:rsidRPr="00D71BD7">
                              <w:rPr>
                                <w:color w:val="FF0000"/>
                              </w:rPr>
                              <w:t>(</w:t>
                            </w:r>
                            <w:r w:rsidRPr="00D71BD7">
                              <w:rPr>
                                <w:color w:val="FF0000"/>
                              </w:rPr>
                              <w:t>swamp cooling device</w:t>
                            </w:r>
                            <w:r w:rsidR="00B04B8E" w:rsidRPr="00D71BD7">
                              <w:rPr>
                                <w:color w:val="FF0000"/>
                              </w:rPr>
                              <w:t xml:space="preserve">) </w:t>
                            </w:r>
                            <w:r w:rsidRPr="00D71BD7">
                              <w:rPr>
                                <w:color w:val="FF0000"/>
                              </w:rPr>
                              <w:t>inside our tents</w:t>
                            </w:r>
                            <w:r w:rsidR="00B04B8E" w:rsidRPr="00D71BD7">
                              <w:rPr>
                                <w:color w:val="FF0000"/>
                              </w:rPr>
                              <w:t>. Thus,</w:t>
                            </w:r>
                            <w:r w:rsidRPr="00D71BD7">
                              <w:rPr>
                                <w:color w:val="FF0000"/>
                              </w:rPr>
                              <w:t xml:space="preserve"> </w:t>
                            </w:r>
                            <w:r w:rsidR="00B04B8E" w:rsidRPr="00D71BD7">
                              <w:rPr>
                                <w:color w:val="FF0000"/>
                              </w:rPr>
                              <w:t>we</w:t>
                            </w:r>
                            <w:r w:rsidRPr="00D71BD7">
                              <w:rPr>
                                <w:color w:val="FF0000"/>
                              </w:rPr>
                              <w:t xml:space="preserve"> considerably lower the heat temperature inside our tent</w:t>
                            </w:r>
                            <w:r w:rsidR="00B04B8E" w:rsidRPr="00D71BD7">
                              <w:rPr>
                                <w:color w:val="FF0000"/>
                              </w:rPr>
                              <w:t>, especially when the tent is placed on top of our Telescopic Gurney that raises the tent 7” off-the-ground.</w:t>
                            </w:r>
                          </w:p>
                          <w:p w14:paraId="41CC3108" w14:textId="77777777" w:rsidR="004A27EC" w:rsidRDefault="004A27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1FC0D3" id="Text Box 6" o:spid="_x0000_s1028" type="#_x0000_t202" style="position:absolute;left:0;text-align:left;margin-left:0;margin-top:244pt;width:468pt;height:118.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" fillcolor="white [3201]" strokecolor="#33f" strokeweight="2.25pt">
                <v:textbox>
                  <w:txbxContent>
                    <w:p w14:paraId="018DB3C2" w14:textId="452C65FB" w:rsidR="007C50BE" w:rsidRDefault="007C50BE" w:rsidP="00B04B8E">
                      <w:pPr>
                        <w:jc w:val="both"/>
                      </w:pPr>
                      <w:r>
                        <w:t xml:space="preserve">Small tent is 18”X18”X4’ long, 2/3rds the size of </w:t>
                      </w:r>
                      <w:r w:rsidR="004A27EC">
                        <w:t>our</w:t>
                      </w:r>
                      <w:r>
                        <w:t xml:space="preserve"> large tent. </w:t>
                      </w:r>
                      <w:r w:rsidR="004A27EC">
                        <w:t>Package size is 14” Round X 2” wide.</w:t>
                      </w:r>
                      <w:r>
                        <w:t xml:space="preserve"> Large tent</w:t>
                      </w:r>
                      <w:r w:rsidR="004A27EC">
                        <w:t>s</w:t>
                      </w:r>
                      <w:r>
                        <w:t xml:space="preserve"> </w:t>
                      </w:r>
                      <w:r w:rsidR="004A27EC">
                        <w:t>are</w:t>
                      </w:r>
                      <w:r>
                        <w:t xml:space="preserve"> 28”X28”X6’ long and accommodates large people</w:t>
                      </w:r>
                      <w:r w:rsidR="004A27EC">
                        <w:t xml:space="preserve">, 73 % of people in America are now obese. Package size is 18” Round X 2 ½” wide </w:t>
                      </w:r>
                    </w:p>
                    <w:p w14:paraId="0B902A12" w14:textId="5207483C" w:rsidR="004A27EC" w:rsidRPr="00D71BD7" w:rsidRDefault="004A27EC" w:rsidP="00B04B8E">
                      <w:pPr>
                        <w:jc w:val="both"/>
                        <w:rPr>
                          <w:color w:val="FF0000"/>
                        </w:rPr>
                      </w:pPr>
                      <w:r w:rsidRPr="00D71BD7">
                        <w:rPr>
                          <w:color w:val="FF0000"/>
                        </w:rPr>
                        <w:t xml:space="preserve">Please Note: Extreme Heat often results in the highest annual number of deaths among all weather-related disasters. To reduce this </w:t>
                      </w:r>
                      <w:r w:rsidR="00B04B8E" w:rsidRPr="00D71BD7">
                        <w:rPr>
                          <w:color w:val="FF0000"/>
                        </w:rPr>
                        <w:t xml:space="preserve">heat </w:t>
                      </w:r>
                      <w:r w:rsidRPr="00D71BD7">
                        <w:rPr>
                          <w:color w:val="FF0000"/>
                        </w:rPr>
                        <w:t xml:space="preserve">condition/loss of life, we provide an </w:t>
                      </w:r>
                      <w:proofErr w:type="spellStart"/>
                      <w:r w:rsidRPr="00D71BD7">
                        <w:rPr>
                          <w:color w:val="FF0000"/>
                        </w:rPr>
                        <w:t>Artic</w:t>
                      </w:r>
                      <w:proofErr w:type="spellEnd"/>
                      <w:r w:rsidRPr="00D71BD7">
                        <w:rPr>
                          <w:color w:val="FF0000"/>
                        </w:rPr>
                        <w:t xml:space="preserve"> Air </w:t>
                      </w:r>
                      <w:r w:rsidR="00B04B8E" w:rsidRPr="00D71BD7">
                        <w:rPr>
                          <w:color w:val="FF0000"/>
                        </w:rPr>
                        <w:t>(</w:t>
                      </w:r>
                      <w:r w:rsidRPr="00D71BD7">
                        <w:rPr>
                          <w:color w:val="FF0000"/>
                        </w:rPr>
                        <w:t>swamp cooling device</w:t>
                      </w:r>
                      <w:r w:rsidR="00B04B8E" w:rsidRPr="00D71BD7">
                        <w:rPr>
                          <w:color w:val="FF0000"/>
                        </w:rPr>
                        <w:t xml:space="preserve">) </w:t>
                      </w:r>
                      <w:r w:rsidRPr="00D71BD7">
                        <w:rPr>
                          <w:color w:val="FF0000"/>
                        </w:rPr>
                        <w:t>inside our tents</w:t>
                      </w:r>
                      <w:r w:rsidR="00B04B8E" w:rsidRPr="00D71BD7">
                        <w:rPr>
                          <w:color w:val="FF0000"/>
                        </w:rPr>
                        <w:t>. Thus,</w:t>
                      </w:r>
                      <w:r w:rsidRPr="00D71BD7">
                        <w:rPr>
                          <w:color w:val="FF0000"/>
                        </w:rPr>
                        <w:t xml:space="preserve"> </w:t>
                      </w:r>
                      <w:r w:rsidR="00B04B8E" w:rsidRPr="00D71BD7">
                        <w:rPr>
                          <w:color w:val="FF0000"/>
                        </w:rPr>
                        <w:t>we</w:t>
                      </w:r>
                      <w:r w:rsidRPr="00D71BD7">
                        <w:rPr>
                          <w:color w:val="FF0000"/>
                        </w:rPr>
                        <w:t xml:space="preserve"> considerably lower the heat temperature inside our tent</w:t>
                      </w:r>
                      <w:r w:rsidR="00B04B8E" w:rsidRPr="00D71BD7">
                        <w:rPr>
                          <w:color w:val="FF0000"/>
                        </w:rPr>
                        <w:t>, especially when the tent is placed on top of our Telescopic Gurney that raises the tent 7” off-the-ground.</w:t>
                      </w:r>
                    </w:p>
                    <w:p w14:paraId="41CC3108" w14:textId="77777777" w:rsidR="004A27EC" w:rsidRDefault="004A27EC"/>
                  </w:txbxContent>
                </v:textbox>
                <w10:wrap anchorx="margin"/>
              </v:shape>
            </w:pict>
          </mc:Fallback>
        </mc:AlternateContent>
      </w:r>
      <w:r w:rsidRPr="007C50BE">
        <w:rPr>
          <w:noProof/>
        </w:rPr>
        <w:drawing>
          <wp:anchor distT="0" distB="0" distL="114300" distR="114300" simplePos="0" relativeHeight="251661312" behindDoc="0" locked="0" layoutInCell="1" allowOverlap="1" wp14:anchorId="391DD8C8" wp14:editId="6666F497">
            <wp:simplePos x="0" y="0"/>
            <wp:positionH relativeFrom="margin">
              <wp:align>left</wp:align>
            </wp:positionH>
            <wp:positionV relativeFrom="margin">
              <wp:posOffset>2006600</wp:posOffset>
            </wp:positionV>
            <wp:extent cx="6000750" cy="2032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000750" cy="2032000"/>
                    </a:xfrm>
                    <a:prstGeom prst="rect">
                      <a:avLst/>
                    </a:prstGeom>
                  </pic:spPr>
                </pic:pic>
              </a:graphicData>
            </a:graphic>
            <wp14:sizeRelH relativeFrom="margin">
              <wp14:pctWidth>0</wp14:pctWidth>
            </wp14:sizeRelH>
            <wp14:sizeRelV relativeFrom="margin">
              <wp14:pctHeight>0</wp14:pctHeight>
            </wp14:sizeRelV>
          </wp:anchor>
        </w:drawing>
      </w:r>
      <w:r w:rsidR="00D71BD7">
        <w:rPr>
          <w:noProof/>
        </w:rPr>
        <mc:AlternateContent>
          <mc:Choice Requires="wps">
            <w:drawing>
              <wp:anchor distT="0" distB="0" distL="114300" distR="114300" simplePos="0" relativeHeight="251664384" behindDoc="0" locked="0" layoutInCell="1" allowOverlap="1" wp14:anchorId="386833F8" wp14:editId="5E7EA335">
                <wp:simplePos x="0" y="0"/>
                <wp:positionH relativeFrom="column">
                  <wp:posOffset>4987478</wp:posOffset>
                </wp:positionH>
                <wp:positionV relativeFrom="paragraph">
                  <wp:posOffset>1024304</wp:posOffset>
                </wp:positionV>
                <wp:extent cx="986704" cy="533400"/>
                <wp:effectExtent l="0" t="0" r="4445" b="0"/>
                <wp:wrapNone/>
                <wp:docPr id="10" name="Text Box 10"/>
                <wp:cNvGraphicFramePr/>
                <a:graphic xmlns:a="http://schemas.openxmlformats.org/drawingml/2006/main">
                  <a:graphicData uri="http://schemas.microsoft.com/office/word/2010/wordprocessingShape">
                    <wps:wsp>
                      <wps:cNvSpPr txBox="1"/>
                      <wps:spPr>
                        <a:xfrm>
                          <a:off x="0" y="0"/>
                          <a:ext cx="986704" cy="533400"/>
                        </a:xfrm>
                        <a:prstGeom prst="rect">
                          <a:avLst/>
                        </a:prstGeom>
                        <a:solidFill>
                          <a:srgbClr val="FF0000"/>
                        </a:solidFill>
                        <a:ln w="6350">
                          <a:noFill/>
                        </a:ln>
                      </wps:spPr>
                      <wps:txbx>
                        <w:txbxContent>
                          <w:p w14:paraId="0ECE1A29" w14:textId="6784F307" w:rsidR="00D71BD7" w:rsidRPr="00D71BD7" w:rsidRDefault="00D71BD7" w:rsidP="00D71BD7">
                            <w:pPr>
                              <w:jc w:val="center"/>
                              <w:rPr>
                                <w:b/>
                                <w:bCs/>
                                <w:color w:val="FFFFFF" w:themeColor="background1"/>
                                <w:sz w:val="28"/>
                                <w:szCs w:val="28"/>
                              </w:rPr>
                            </w:pPr>
                            <w:r w:rsidRPr="00D71BD7">
                              <w:rPr>
                                <w:b/>
                                <w:bCs/>
                                <w:color w:val="FFFFFF" w:themeColor="background1"/>
                                <w:sz w:val="28"/>
                                <w:szCs w:val="28"/>
                              </w:rPr>
                              <w:t>Turn the Page</w:t>
                            </w:r>
                            <w:r>
                              <w:rPr>
                                <w:b/>
                                <w:bCs/>
                                <w:color w:val="FFFFFF" w:themeColor="background1"/>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833F8" id="Text Box 10" o:spid="_x0000_s1027" type="#_x0000_t202" style="position:absolute;left:0;text-align:left;margin-left:392.7pt;margin-top:80.65pt;width:77.7pt;height: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" fillcolor="red" stroked="f" strokeweight=".5pt">
                <v:textbox>
                  <w:txbxContent>
                    <w:p w14:paraId="0ECE1A29" w14:textId="6784F307" w:rsidR="00D71BD7" w:rsidRPr="00D71BD7" w:rsidRDefault="00D71BD7" w:rsidP="00D71BD7">
                      <w:pPr>
                        <w:jc w:val="center"/>
                        <w:rPr>
                          <w:b/>
                          <w:bCs/>
                          <w:color w:val="FFFFFF" w:themeColor="background1"/>
                          <w:sz w:val="28"/>
                          <w:szCs w:val="28"/>
                        </w:rPr>
                      </w:pPr>
                      <w:r w:rsidRPr="00D71BD7">
                        <w:rPr>
                          <w:b/>
                          <w:bCs/>
                          <w:color w:val="FFFFFF" w:themeColor="background1"/>
                          <w:sz w:val="28"/>
                          <w:szCs w:val="28"/>
                        </w:rPr>
                        <w:t>Turn the Page</w:t>
                      </w:r>
                      <w:r>
                        <w:rPr>
                          <w:b/>
                          <w:bCs/>
                          <w:color w:val="FFFFFF" w:themeColor="background1"/>
                          <w:sz w:val="28"/>
                          <w:szCs w:val="28"/>
                        </w:rPr>
                        <w:t xml:space="preserve"> </w:t>
                      </w:r>
                    </w:p>
                  </w:txbxContent>
                </v:textbox>
              </v:shape>
            </w:pict>
          </mc:Fallback>
        </mc:AlternateContent>
      </w:r>
      <w:r w:rsidR="00D71BD7">
        <w:rPr>
          <w:noProof/>
        </w:rPr>
        <mc:AlternateContent>
          <mc:Choice Requires="wps">
            <w:drawing>
              <wp:anchor distT="0" distB="0" distL="114300" distR="114300" simplePos="0" relativeHeight="251663360" behindDoc="0" locked="0" layoutInCell="1" allowOverlap="1" wp14:anchorId="040595C6" wp14:editId="7BCA72E3">
                <wp:simplePos x="0" y="0"/>
                <wp:positionH relativeFrom="column">
                  <wp:posOffset>4286250</wp:posOffset>
                </wp:positionH>
                <wp:positionV relativeFrom="paragraph">
                  <wp:posOffset>977899</wp:posOffset>
                </wp:positionV>
                <wp:extent cx="1714500" cy="1800225"/>
                <wp:effectExtent l="19050" t="0" r="19050" b="47625"/>
                <wp:wrapNone/>
                <wp:docPr id="9" name="Right Triangle 9"/>
                <wp:cNvGraphicFramePr/>
                <a:graphic xmlns:a="http://schemas.openxmlformats.org/drawingml/2006/main">
                  <a:graphicData uri="http://schemas.microsoft.com/office/word/2010/wordprocessingShape">
                    <wps:wsp>
                      <wps:cNvSpPr/>
                      <wps:spPr>
                        <a:xfrm rot="10800000">
                          <a:off x="0" y="0"/>
                          <a:ext cx="1714500" cy="1800225"/>
                        </a:xfrm>
                        <a:prstGeom prst="rtTriangl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64351A" id="_x0000_t6" coordsize="21600,21600" o:spt="6" path="m,l,21600r21600,xe">
                <v:stroke joinstyle="miter"/>
                <v:path gradientshapeok="t" o:connecttype="custom" o:connectlocs="0,0;0,10800;0,21600;10800,21600;21600,21600;10800,10800" textboxrect="1800,12600,12600,19800"/>
              </v:shapetype>
              <v:shape id="Right Triangle 9" o:spid="_x0000_s1026" type="#_x0000_t6" style="position:absolute;margin-left:337.5pt;margin-top:77pt;width:135pt;height:141.7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" fillcolor="red" strokecolor="#1f3763 [1604]" strokeweight="1pt"/>
            </w:pict>
          </mc:Fallback>
        </mc:AlternateContent>
      </w:r>
    </w:p>
    <w:p w14:paraId="261513E4" w14:textId="77777777" w:rsidR="00375926" w:rsidRDefault="00EF1E63" w:rsidP="00375926">
      <w:pPr>
        <w:jc w:val="center"/>
        <w:rPr>
          <w:rFonts w:ascii="Roboto" w:hAnsi="Roboto"/>
          <w:color w:val="101518"/>
        </w:rPr>
      </w:pPr>
      <w:r w:rsidRPr="00430879">
        <w:rPr>
          <w:rFonts w:ascii="Roboto" w:hAnsi="Roboto"/>
          <w:b/>
          <w:bCs/>
          <w:color w:val="FF0000"/>
          <w:sz w:val="44"/>
          <w:szCs w:val="44"/>
        </w:rPr>
        <w:lastRenderedPageBreak/>
        <w:t>According to the UN, </w:t>
      </w:r>
      <w:r w:rsidRPr="00430879">
        <w:rPr>
          <w:rFonts w:ascii="Roboto" w:hAnsi="Roboto"/>
          <w:b/>
          <w:bCs/>
          <w:color w:val="FF0000"/>
          <w:sz w:val="48"/>
          <w:szCs w:val="48"/>
        </w:rPr>
        <w:t xml:space="preserve">489,000 </w:t>
      </w:r>
      <w:r w:rsidRPr="00430879">
        <w:rPr>
          <w:rFonts w:ascii="Roboto" w:hAnsi="Roboto"/>
          <w:b/>
          <w:bCs/>
          <w:color w:val="FF0000"/>
          <w:sz w:val="44"/>
          <w:szCs w:val="44"/>
        </w:rPr>
        <w:t>people die</w:t>
      </w:r>
      <w:r w:rsidR="00375926" w:rsidRPr="00430879">
        <w:rPr>
          <w:rFonts w:ascii="Roboto" w:hAnsi="Roboto"/>
          <w:b/>
          <w:bCs/>
          <w:color w:val="FF0000"/>
          <w:sz w:val="44"/>
          <w:szCs w:val="44"/>
        </w:rPr>
        <w:t>d</w:t>
      </w:r>
      <w:r w:rsidRPr="00430879">
        <w:rPr>
          <w:rFonts w:ascii="Roboto" w:hAnsi="Roboto"/>
          <w:b/>
          <w:bCs/>
          <w:color w:val="FF0000"/>
          <w:sz w:val="44"/>
          <w:szCs w:val="44"/>
        </w:rPr>
        <w:t xml:space="preserve"> </w:t>
      </w:r>
      <w:r w:rsidR="00375926" w:rsidRPr="00430879">
        <w:rPr>
          <w:rFonts w:ascii="Roboto" w:hAnsi="Roboto"/>
          <w:b/>
          <w:bCs/>
          <w:color w:val="FF0000"/>
          <w:sz w:val="44"/>
          <w:szCs w:val="44"/>
        </w:rPr>
        <w:t xml:space="preserve">…. </w:t>
      </w:r>
      <w:r w:rsidRPr="00430879">
        <w:rPr>
          <w:rFonts w:ascii="Roboto" w:hAnsi="Roboto"/>
          <w:b/>
          <w:bCs/>
          <w:color w:val="FF0000"/>
          <w:sz w:val="44"/>
          <w:szCs w:val="44"/>
        </w:rPr>
        <w:t xml:space="preserve">from </w:t>
      </w:r>
      <w:r w:rsidR="00375926" w:rsidRPr="00430879">
        <w:rPr>
          <w:rFonts w:ascii="Roboto" w:hAnsi="Roboto"/>
          <w:b/>
          <w:bCs/>
          <w:color w:val="FF0000"/>
          <w:sz w:val="44"/>
          <w:szCs w:val="44"/>
        </w:rPr>
        <w:t>E</w:t>
      </w:r>
      <w:r w:rsidRPr="00430879">
        <w:rPr>
          <w:rFonts w:ascii="Roboto" w:hAnsi="Roboto"/>
          <w:b/>
          <w:bCs/>
          <w:color w:val="FF0000"/>
          <w:sz w:val="44"/>
          <w:szCs w:val="44"/>
        </w:rPr>
        <w:t>xtreme Heat in 2023,</w:t>
      </w:r>
      <w:r w:rsidRPr="00430879">
        <w:rPr>
          <w:rFonts w:ascii="Roboto" w:hAnsi="Roboto"/>
          <w:color w:val="FF0000"/>
          <w:sz w:val="44"/>
          <w:szCs w:val="44"/>
        </w:rPr>
        <w:t xml:space="preserve"> </w:t>
      </w:r>
      <w:r w:rsidRPr="00430879">
        <w:rPr>
          <w:rFonts w:ascii="Roboto" w:hAnsi="Roboto"/>
          <w:color w:val="FF0000"/>
        </w:rPr>
        <w:t xml:space="preserve"> </w:t>
      </w:r>
      <w:r w:rsidRPr="00EF1E63">
        <w:rPr>
          <w:noProof/>
        </w:rPr>
        <w:drawing>
          <wp:inline distT="0" distB="0" distL="0" distR="0" wp14:anchorId="10505369" wp14:editId="1025709E">
            <wp:extent cx="6296519" cy="7439660"/>
            <wp:effectExtent l="0" t="0" r="952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96519" cy="7439660"/>
                    </a:xfrm>
                    <a:prstGeom prst="rect">
                      <a:avLst/>
                    </a:prstGeom>
                  </pic:spPr>
                </pic:pic>
              </a:graphicData>
            </a:graphic>
          </wp:inline>
        </w:drawing>
      </w:r>
    </w:p>
    <w:p w14:paraId="17603C90" w14:textId="77777777" w:rsidR="00375926" w:rsidRDefault="00375926" w:rsidP="00375926">
      <w:pPr>
        <w:jc w:val="both"/>
        <w:rPr>
          <w:rFonts w:ascii="Roboto" w:hAnsi="Roboto"/>
          <w:color w:val="101518"/>
        </w:rPr>
      </w:pPr>
      <w:r w:rsidRPr="00EF1E63">
        <w:rPr>
          <w:rFonts w:ascii="Roboto" w:hAnsi="Roboto"/>
          <w:noProof/>
          <w:color w:val="101518"/>
        </w:rPr>
        <w:lastRenderedPageBreak/>
        <w:drawing>
          <wp:anchor distT="0" distB="0" distL="114300" distR="114300" simplePos="0" relativeHeight="251662336" behindDoc="0" locked="0" layoutInCell="1" allowOverlap="1" wp14:anchorId="2298D6AC" wp14:editId="549A1F7D">
            <wp:simplePos x="0" y="0"/>
            <wp:positionH relativeFrom="margin">
              <wp:posOffset>-257175</wp:posOffset>
            </wp:positionH>
            <wp:positionV relativeFrom="margin">
              <wp:posOffset>28575</wp:posOffset>
            </wp:positionV>
            <wp:extent cx="6381750" cy="57721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381750" cy="5772150"/>
                    </a:xfrm>
                    <a:prstGeom prst="rect">
                      <a:avLst/>
                    </a:prstGeom>
                  </pic:spPr>
                </pic:pic>
              </a:graphicData>
            </a:graphic>
            <wp14:sizeRelH relativeFrom="margin">
              <wp14:pctWidth>0</wp14:pctWidth>
            </wp14:sizeRelH>
            <wp14:sizeRelV relativeFrom="margin">
              <wp14:pctHeight>0</wp14:pctHeight>
            </wp14:sizeRelV>
          </wp:anchor>
        </w:drawing>
      </w:r>
      <w:r>
        <w:rPr>
          <w:rFonts w:ascii="Roboto" w:hAnsi="Roboto"/>
          <w:color w:val="101518"/>
        </w:rPr>
        <w:t xml:space="preserve"> </w:t>
      </w:r>
    </w:p>
    <w:p w14:paraId="736EE6E7" w14:textId="11A8E4DA" w:rsidR="005C2761" w:rsidRPr="00430879" w:rsidRDefault="00375926" w:rsidP="00375926">
      <w:pPr>
        <w:jc w:val="both"/>
        <w:rPr>
          <w:rFonts w:ascii="Roboto" w:hAnsi="Roboto"/>
          <w:b/>
          <w:bCs/>
          <w:color w:val="FF0000"/>
          <w:sz w:val="44"/>
          <w:szCs w:val="44"/>
        </w:rPr>
      </w:pPr>
      <w:r w:rsidRPr="00430879">
        <w:rPr>
          <w:rFonts w:ascii="Roboto" w:hAnsi="Roboto"/>
          <w:b/>
          <w:bCs/>
          <w:color w:val="FF0000"/>
        </w:rPr>
        <w:t>Around the world each year, Extreme Heat is expected to rise as the planet warms. But it doesn't get as much attention as other disasters. Part of this is because of the way heat kills.</w:t>
      </w:r>
    </w:p>
    <w:p w14:paraId="5771BE2E" w14:textId="77777777" w:rsidR="005C2761" w:rsidRPr="005C2761" w:rsidRDefault="005C2761" w:rsidP="00375926">
      <w:pPr>
        <w:pStyle w:val="ListParagraph"/>
        <w:numPr>
          <w:ilvl w:val="0"/>
          <w:numId w:val="1"/>
        </w:numPr>
        <w:shd w:val="clear" w:color="auto" w:fill="FFFFFF"/>
        <w:spacing w:before="360" w:after="30" w:line="240" w:lineRule="auto"/>
        <w:jc w:val="both"/>
        <w:outlineLvl w:val="2"/>
        <w:rPr>
          <w:rFonts w:ascii="Roboto" w:eastAsia="Times New Roman" w:hAnsi="Roboto" w:cs="Times New Roman"/>
          <w:color w:val="101518"/>
          <w:sz w:val="27"/>
          <w:szCs w:val="27"/>
        </w:rPr>
      </w:pPr>
      <w:hyperlink r:id="rId12" w:tgtFrame="_blank" w:history="1">
        <w:r w:rsidRPr="005C2761">
          <w:rPr>
            <w:rFonts w:ascii="Roboto" w:eastAsia="Times New Roman" w:hAnsi="Roboto" w:cs="Times New Roman"/>
            <w:color w:val="202124"/>
            <w:sz w:val="21"/>
            <w:szCs w:val="21"/>
          </w:rPr>
          <w:t>apnews.com</w:t>
        </w:r>
        <w:r w:rsidRPr="005C2761">
          <w:rPr>
            <w:rFonts w:ascii="Roboto" w:eastAsia="Times New Roman" w:hAnsi="Roboto" w:cs="Times New Roman"/>
            <w:color w:val="5F6368"/>
            <w:sz w:val="21"/>
            <w:szCs w:val="21"/>
          </w:rPr>
          <w:t> › article › record-heat-deadly-climate</w:t>
        </w:r>
        <w:r w:rsidRPr="005C2761">
          <w:rPr>
            <w:rFonts w:ascii="Roboto" w:eastAsia="Times New Roman" w:hAnsi="Roboto" w:cs="Times New Roman"/>
            <w:color w:val="1A0DAB"/>
            <w:sz w:val="27"/>
            <w:szCs w:val="27"/>
            <w:u w:val="single"/>
          </w:rPr>
          <w:t>2023 set record for U.S. heat deaths, killing in areas: AP ...</w:t>
        </w:r>
      </w:hyperlink>
    </w:p>
    <w:p w14:paraId="4199DAF4" w14:textId="65DFB2D8" w:rsidR="005C2761" w:rsidRDefault="005C2761" w:rsidP="00375926">
      <w:pPr>
        <w:pStyle w:val="ListParagraph"/>
        <w:numPr>
          <w:ilvl w:val="0"/>
          <w:numId w:val="1"/>
        </w:numPr>
        <w:shd w:val="clear" w:color="auto" w:fill="FFFFFF"/>
        <w:spacing w:after="0" w:line="330" w:lineRule="atLeast"/>
        <w:jc w:val="both"/>
        <w:rPr>
          <w:rFonts w:ascii="Roboto" w:eastAsia="Times New Roman" w:hAnsi="Roboto" w:cs="Times New Roman"/>
          <w:color w:val="4D5156"/>
          <w:sz w:val="21"/>
          <w:szCs w:val="21"/>
        </w:rPr>
      </w:pPr>
      <w:r w:rsidRPr="005C2761">
        <w:rPr>
          <w:rFonts w:ascii="Roboto" w:eastAsia="Times New Roman" w:hAnsi="Roboto" w:cs="Times New Roman"/>
          <w:color w:val="70757A"/>
          <w:sz w:val="21"/>
          <w:szCs w:val="21"/>
        </w:rPr>
        <w:t>May 31, 2024 · </w:t>
      </w:r>
      <w:r w:rsidRPr="005C2761">
        <w:rPr>
          <w:rFonts w:ascii="Roboto" w:eastAsia="Times New Roman" w:hAnsi="Roboto" w:cs="Times New Roman"/>
          <w:color w:val="4D5156"/>
          <w:sz w:val="21"/>
          <w:szCs w:val="21"/>
        </w:rPr>
        <w:t>An Associated Press analysis of federal data shows that about 2,300 people in the United States died in the summer of 2023 with their death certificates mentioning the effects of</w:t>
      </w:r>
      <w:r w:rsidR="00375926">
        <w:rPr>
          <w:rFonts w:ascii="Roboto" w:eastAsia="Times New Roman" w:hAnsi="Roboto" w:cs="Times New Roman"/>
          <w:color w:val="4D5156"/>
          <w:sz w:val="21"/>
          <w:szCs w:val="21"/>
        </w:rPr>
        <w:t xml:space="preserve"> Extreme Heat.</w:t>
      </w:r>
    </w:p>
    <w:p w14:paraId="4DAF083D" w14:textId="5B93BF32" w:rsidR="005C2761" w:rsidRPr="00375926" w:rsidRDefault="005C2761" w:rsidP="00375926">
      <w:pPr>
        <w:pStyle w:val="ListParagraph"/>
        <w:numPr>
          <w:ilvl w:val="0"/>
          <w:numId w:val="1"/>
        </w:numPr>
        <w:shd w:val="clear" w:color="auto" w:fill="FFFFFF"/>
        <w:spacing w:after="0" w:line="330" w:lineRule="atLeast"/>
        <w:jc w:val="both"/>
        <w:rPr>
          <w:rFonts w:ascii="Roboto" w:eastAsia="Times New Roman" w:hAnsi="Roboto" w:cs="Times New Roman"/>
          <w:b/>
          <w:bCs/>
          <w:color w:val="FF0000"/>
          <w:sz w:val="21"/>
          <w:szCs w:val="21"/>
        </w:rPr>
      </w:pPr>
      <w:r w:rsidRPr="005C2761">
        <w:rPr>
          <w:rFonts w:ascii="Segoe UI" w:hAnsi="Segoe UI" w:cs="Segoe UI"/>
          <w:b/>
          <w:bCs/>
          <w:color w:val="FF0000"/>
          <w:sz w:val="27"/>
          <w:szCs w:val="27"/>
          <w:shd w:val="clear" w:color="auto" w:fill="FFF5E9"/>
        </w:rPr>
        <w:t>Extreme heat is often called the silent killer. It’s the deadliest of natural disasters.</w:t>
      </w:r>
    </w:p>
    <w:sectPr w:rsidR="005C2761" w:rsidRPr="00375926" w:rsidSect="001D3BF1">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3C8F1" w14:textId="77777777" w:rsidR="00F61D34" w:rsidRDefault="00F61D34" w:rsidP="001D3BF1">
      <w:pPr>
        <w:spacing w:after="0" w:line="240" w:lineRule="auto"/>
      </w:pPr>
      <w:r>
        <w:separator/>
      </w:r>
    </w:p>
  </w:endnote>
  <w:endnote w:type="continuationSeparator" w:id="0">
    <w:p w14:paraId="563354D2" w14:textId="77777777" w:rsidR="00F61D34" w:rsidRDefault="00F61D34" w:rsidP="001D3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F6B48" w14:textId="77777777" w:rsidR="00F61D34" w:rsidRDefault="00F61D34" w:rsidP="001D3BF1">
      <w:pPr>
        <w:spacing w:after="0" w:line="240" w:lineRule="auto"/>
      </w:pPr>
      <w:r>
        <w:separator/>
      </w:r>
    </w:p>
  </w:footnote>
  <w:footnote w:type="continuationSeparator" w:id="0">
    <w:p w14:paraId="761BA5AF" w14:textId="77777777" w:rsidR="00F61D34" w:rsidRDefault="00F61D34" w:rsidP="001D3B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B1E3A" w14:textId="5F2A1BA1" w:rsidR="001D3BF1" w:rsidRDefault="001D3BF1">
    <w:pPr>
      <w:pStyle w:val="Header"/>
    </w:pPr>
    <w:r>
      <w:rPr>
        <w:noProof/>
      </w:rPr>
      <w:drawing>
        <wp:anchor distT="0" distB="0" distL="114300" distR="114300" simplePos="0" relativeHeight="251659264" behindDoc="0" locked="0" layoutInCell="1" allowOverlap="1" wp14:anchorId="4E6163FB" wp14:editId="17DCA7A6">
          <wp:simplePos x="0" y="0"/>
          <wp:positionH relativeFrom="margin">
            <wp:posOffset>533400</wp:posOffset>
          </wp:positionH>
          <wp:positionV relativeFrom="margin">
            <wp:posOffset>-990600</wp:posOffset>
          </wp:positionV>
          <wp:extent cx="5286375" cy="1014730"/>
          <wp:effectExtent l="0" t="0" r="9525"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86375" cy="1014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BC4926" w14:textId="087A8417" w:rsidR="001D3BF1" w:rsidRDefault="001D3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85369"/>
    <w:multiLevelType w:val="multilevel"/>
    <w:tmpl w:val="4762C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0733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DA"/>
    <w:rsid w:val="0002647C"/>
    <w:rsid w:val="000E31F3"/>
    <w:rsid w:val="00192054"/>
    <w:rsid w:val="001D3BF1"/>
    <w:rsid w:val="0029213D"/>
    <w:rsid w:val="002B50B7"/>
    <w:rsid w:val="002F1964"/>
    <w:rsid w:val="00323DDF"/>
    <w:rsid w:val="00375926"/>
    <w:rsid w:val="00430879"/>
    <w:rsid w:val="004A27EC"/>
    <w:rsid w:val="00560276"/>
    <w:rsid w:val="00591225"/>
    <w:rsid w:val="005C2761"/>
    <w:rsid w:val="005C4897"/>
    <w:rsid w:val="006A315E"/>
    <w:rsid w:val="007C50BE"/>
    <w:rsid w:val="008B42AE"/>
    <w:rsid w:val="00982A7E"/>
    <w:rsid w:val="00AE70DA"/>
    <w:rsid w:val="00B033B9"/>
    <w:rsid w:val="00B04B8E"/>
    <w:rsid w:val="00B8722F"/>
    <w:rsid w:val="00D71BD7"/>
    <w:rsid w:val="00D7655B"/>
    <w:rsid w:val="00E35A74"/>
    <w:rsid w:val="00EC28AE"/>
    <w:rsid w:val="00EC630D"/>
    <w:rsid w:val="00EC75B6"/>
    <w:rsid w:val="00EF1E63"/>
    <w:rsid w:val="00F61D34"/>
    <w:rsid w:val="00FC1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D1C24"/>
  <w15:chartTrackingRefBased/>
  <w15:docId w15:val="{C9726079-66D1-4F3C-8C68-0AB5074DE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C27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3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BF1"/>
  </w:style>
  <w:style w:type="paragraph" w:styleId="Footer">
    <w:name w:val="footer"/>
    <w:basedOn w:val="Normal"/>
    <w:link w:val="FooterChar"/>
    <w:uiPriority w:val="99"/>
    <w:unhideWhenUsed/>
    <w:rsid w:val="001D3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BF1"/>
  </w:style>
  <w:style w:type="paragraph" w:customStyle="1" w:styleId="Title1">
    <w:name w:val="Title1"/>
    <w:basedOn w:val="Normal"/>
    <w:rsid w:val="005C27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a-top">
    <w:name w:val="va-top"/>
    <w:basedOn w:val="Normal"/>
    <w:rsid w:val="005C27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C276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C2761"/>
    <w:rPr>
      <w:color w:val="0000FF"/>
      <w:u w:val="single"/>
    </w:rPr>
  </w:style>
  <w:style w:type="character" w:customStyle="1" w:styleId="d-ib">
    <w:name w:val="d-ib"/>
    <w:basedOn w:val="DefaultParagraphFont"/>
    <w:rsid w:val="005C2761"/>
  </w:style>
  <w:style w:type="character" w:customStyle="1" w:styleId="fc-pewter">
    <w:name w:val="fc-pewter"/>
    <w:basedOn w:val="DefaultParagraphFont"/>
    <w:rsid w:val="005C2761"/>
  </w:style>
  <w:style w:type="paragraph" w:customStyle="1" w:styleId="fz-14">
    <w:name w:val="fz-14"/>
    <w:basedOn w:val="Normal"/>
    <w:rsid w:val="005C27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c-smoke">
    <w:name w:val="fc-smoke"/>
    <w:basedOn w:val="DefaultParagraphFont"/>
    <w:rsid w:val="005C2761"/>
  </w:style>
  <w:style w:type="character" w:customStyle="1" w:styleId="fc-falcon">
    <w:name w:val="fc-falcon"/>
    <w:basedOn w:val="DefaultParagraphFont"/>
    <w:rsid w:val="005C2761"/>
  </w:style>
  <w:style w:type="paragraph" w:styleId="ListParagraph">
    <w:name w:val="List Paragraph"/>
    <w:basedOn w:val="Normal"/>
    <w:uiPriority w:val="34"/>
    <w:qFormat/>
    <w:rsid w:val="005C2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4343">
      <w:bodyDiv w:val="1"/>
      <w:marLeft w:val="0"/>
      <w:marRight w:val="0"/>
      <w:marTop w:val="0"/>
      <w:marBottom w:val="0"/>
      <w:divBdr>
        <w:top w:val="none" w:sz="0" w:space="0" w:color="auto"/>
        <w:left w:val="none" w:sz="0" w:space="0" w:color="auto"/>
        <w:bottom w:val="none" w:sz="0" w:space="0" w:color="auto"/>
        <w:right w:val="none" w:sz="0" w:space="0" w:color="auto"/>
      </w:divBdr>
      <w:divsChild>
        <w:div w:id="657806057">
          <w:marLeft w:val="0"/>
          <w:marRight w:val="0"/>
          <w:marTop w:val="0"/>
          <w:marBottom w:val="120"/>
          <w:divBdr>
            <w:top w:val="none" w:sz="0" w:space="0" w:color="auto"/>
            <w:left w:val="none" w:sz="0" w:space="0" w:color="auto"/>
            <w:bottom w:val="none" w:sz="0" w:space="0" w:color="auto"/>
            <w:right w:val="none" w:sz="0" w:space="0" w:color="auto"/>
          </w:divBdr>
        </w:div>
        <w:div w:id="1112168110">
          <w:marLeft w:val="0"/>
          <w:marRight w:val="0"/>
          <w:marTop w:val="0"/>
          <w:marBottom w:val="300"/>
          <w:divBdr>
            <w:top w:val="none" w:sz="0" w:space="0" w:color="auto"/>
            <w:left w:val="none" w:sz="0" w:space="0" w:color="auto"/>
            <w:bottom w:val="none" w:sz="0" w:space="0" w:color="auto"/>
            <w:right w:val="none" w:sz="0" w:space="0" w:color="auto"/>
          </w:divBdr>
        </w:div>
      </w:divsChild>
    </w:div>
    <w:div w:id="28134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pnews.com/article/record-heat-deadly-climate-change-humidity-south-11de21a526e1cbe7e306c47c2f12438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Words>
  <Characters>717</Characters>
  <Application>Microsoft Office Word</Application>
  <DocSecurity>0</DocSecurity>
  <Lines>21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Malavazos</dc:creator>
  <cp:keywords/>
  <dc:description/>
  <cp:lastModifiedBy>alex malavazos</cp:lastModifiedBy>
  <cp:revision>2</cp:revision>
  <cp:lastPrinted>2024-12-19T16:35:00Z</cp:lastPrinted>
  <dcterms:created xsi:type="dcterms:W3CDTF">2026-07-18T19:05:00Z</dcterms:created>
  <dcterms:modified xsi:type="dcterms:W3CDTF">2026-07-18T19:05:00Z</dcterms:modified>
</cp:coreProperties>
</file>