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71DC2" w14:textId="767CBAE2" w:rsidR="00B2427F" w:rsidRDefault="00AB417A" w:rsidP="00AB417A">
      <w:pPr>
        <w:jc w:val="center"/>
        <w:rPr>
          <w:b/>
          <w:bCs/>
          <w:color w:val="FF0000"/>
          <w:sz w:val="32"/>
          <w:szCs w:val="32"/>
        </w:rPr>
      </w:pPr>
      <w:r w:rsidRPr="00AB417A">
        <w:rPr>
          <w:b/>
          <w:bCs/>
          <w:color w:val="FF0000"/>
          <w:sz w:val="32"/>
          <w:szCs w:val="32"/>
        </w:rPr>
        <w:t xml:space="preserve">Criteria for </w:t>
      </w:r>
      <w:r w:rsidR="005631DC">
        <w:rPr>
          <w:b/>
          <w:bCs/>
          <w:color w:val="FF0000"/>
          <w:sz w:val="32"/>
          <w:szCs w:val="32"/>
        </w:rPr>
        <w:t xml:space="preserve">Parts Used on </w:t>
      </w:r>
      <w:r w:rsidRPr="00AB417A">
        <w:rPr>
          <w:b/>
          <w:bCs/>
          <w:color w:val="FF0000"/>
          <w:sz w:val="32"/>
          <w:szCs w:val="32"/>
        </w:rPr>
        <w:t>Surviveit2 Project</w:t>
      </w:r>
      <w:r w:rsidR="00CD5F38">
        <w:rPr>
          <w:b/>
          <w:bCs/>
          <w:color w:val="FF0000"/>
          <w:sz w:val="32"/>
          <w:szCs w:val="32"/>
        </w:rPr>
        <w:t>s</w:t>
      </w:r>
    </w:p>
    <w:p w14:paraId="061DFDEF" w14:textId="6C77FAA0" w:rsidR="00AB417A" w:rsidRPr="005631DC" w:rsidRDefault="00AB417A" w:rsidP="00A80262">
      <w:pPr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First, we have three documents to </w:t>
      </w:r>
      <w:r w:rsidR="003E20F0" w:rsidRPr="005631DC">
        <w:rPr>
          <w:color w:val="000000" w:themeColor="text1"/>
          <w:sz w:val="24"/>
          <w:szCs w:val="24"/>
        </w:rPr>
        <w:t xml:space="preserve">start </w:t>
      </w:r>
      <w:r w:rsidR="00395F63">
        <w:rPr>
          <w:color w:val="000000" w:themeColor="text1"/>
          <w:sz w:val="24"/>
          <w:szCs w:val="24"/>
        </w:rPr>
        <w:t xml:space="preserve">the </w:t>
      </w:r>
      <w:r w:rsidRPr="005631DC">
        <w:rPr>
          <w:color w:val="000000" w:themeColor="text1"/>
          <w:sz w:val="24"/>
          <w:szCs w:val="24"/>
        </w:rPr>
        <w:t>consider</w:t>
      </w:r>
      <w:r w:rsidR="003E20F0" w:rsidRPr="005631DC">
        <w:rPr>
          <w:color w:val="000000" w:themeColor="text1"/>
          <w:sz w:val="24"/>
          <w:szCs w:val="24"/>
        </w:rPr>
        <w:t>ation</w:t>
      </w:r>
      <w:r w:rsidRPr="005631DC">
        <w:rPr>
          <w:color w:val="000000" w:themeColor="text1"/>
          <w:sz w:val="24"/>
          <w:szCs w:val="24"/>
        </w:rPr>
        <w:t xml:space="preserve"> </w:t>
      </w:r>
      <w:r w:rsidR="005631DC" w:rsidRPr="005631DC">
        <w:rPr>
          <w:color w:val="000000" w:themeColor="text1"/>
          <w:sz w:val="24"/>
          <w:szCs w:val="24"/>
        </w:rPr>
        <w:t xml:space="preserve">process </w:t>
      </w:r>
      <w:r w:rsidRPr="005631DC">
        <w:rPr>
          <w:color w:val="000000" w:themeColor="text1"/>
          <w:sz w:val="24"/>
          <w:szCs w:val="24"/>
        </w:rPr>
        <w:t xml:space="preserve">that </w:t>
      </w:r>
      <w:r w:rsidR="003E20F0" w:rsidRPr="005631DC">
        <w:rPr>
          <w:color w:val="000000" w:themeColor="text1"/>
          <w:sz w:val="24"/>
          <w:szCs w:val="24"/>
        </w:rPr>
        <w:t xml:space="preserve">help </w:t>
      </w:r>
      <w:r w:rsidRPr="005631DC">
        <w:rPr>
          <w:color w:val="000000" w:themeColor="text1"/>
          <w:sz w:val="24"/>
          <w:szCs w:val="24"/>
        </w:rPr>
        <w:t>form an overall approach to parts used on this project, they are:</w:t>
      </w:r>
    </w:p>
    <w:p w14:paraId="101E907B" w14:textId="2EFD46C9" w:rsidR="00AB417A" w:rsidRPr="005631DC" w:rsidRDefault="00AB417A" w:rsidP="00A80262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Eliminate, Reduce, Rise, and Create (ERRC) Grid.</w:t>
      </w:r>
    </w:p>
    <w:p w14:paraId="0D97E978" w14:textId="77F659E9" w:rsidR="00AB417A" w:rsidRPr="005631DC" w:rsidRDefault="00AB417A" w:rsidP="00A80262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Six Stages of Buyer Experience Cycle.</w:t>
      </w:r>
    </w:p>
    <w:p w14:paraId="7F410E20" w14:textId="76C876E3" w:rsidR="00AB417A" w:rsidRPr="005631DC" w:rsidRDefault="00AB417A" w:rsidP="00A80262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Total Cost of Ownership.</w:t>
      </w:r>
    </w:p>
    <w:p w14:paraId="0385EB70" w14:textId="77777777" w:rsidR="005631DC" w:rsidRPr="005631DC" w:rsidRDefault="005631DC" w:rsidP="00A80262">
      <w:pPr>
        <w:pStyle w:val="ListParagraph"/>
        <w:spacing w:after="0"/>
        <w:jc w:val="both"/>
        <w:rPr>
          <w:color w:val="000000" w:themeColor="text1"/>
          <w:sz w:val="24"/>
          <w:szCs w:val="24"/>
        </w:rPr>
      </w:pPr>
    </w:p>
    <w:p w14:paraId="63ADEBAE" w14:textId="2314D9E6" w:rsidR="00AB417A" w:rsidRPr="005631DC" w:rsidRDefault="00AB417A" w:rsidP="00A80262">
      <w:p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Then we also</w:t>
      </w:r>
      <w:r w:rsidR="005631DC" w:rsidRPr="005631DC">
        <w:rPr>
          <w:color w:val="000000" w:themeColor="text1"/>
          <w:sz w:val="24"/>
          <w:szCs w:val="24"/>
        </w:rPr>
        <w:t xml:space="preserve"> </w:t>
      </w:r>
      <w:r w:rsidRPr="005631DC">
        <w:rPr>
          <w:color w:val="000000" w:themeColor="text1"/>
          <w:sz w:val="24"/>
          <w:szCs w:val="24"/>
        </w:rPr>
        <w:t xml:space="preserve">factor in the following criteria design elements </w:t>
      </w:r>
      <w:r w:rsidR="005631DC" w:rsidRPr="005631DC">
        <w:rPr>
          <w:color w:val="000000" w:themeColor="text1"/>
          <w:sz w:val="24"/>
          <w:szCs w:val="24"/>
        </w:rPr>
        <w:t xml:space="preserve">to establish </w:t>
      </w:r>
      <w:r w:rsidRPr="005631DC">
        <w:rPr>
          <w:color w:val="000000" w:themeColor="text1"/>
          <w:sz w:val="24"/>
          <w:szCs w:val="24"/>
        </w:rPr>
        <w:t>value, ranking order</w:t>
      </w:r>
      <w:r w:rsidR="003E20F0" w:rsidRPr="005631DC">
        <w:rPr>
          <w:color w:val="000000" w:themeColor="text1"/>
          <w:sz w:val="24"/>
          <w:szCs w:val="24"/>
        </w:rPr>
        <w:t xml:space="preserve">, and as </w:t>
      </w:r>
      <w:r w:rsidR="005631DC" w:rsidRPr="005631DC">
        <w:rPr>
          <w:color w:val="000000" w:themeColor="text1"/>
          <w:sz w:val="24"/>
          <w:szCs w:val="24"/>
        </w:rPr>
        <w:t xml:space="preserve">our </w:t>
      </w:r>
      <w:r w:rsidR="003E20F0" w:rsidRPr="005631DC">
        <w:rPr>
          <w:color w:val="000000" w:themeColor="text1"/>
          <w:sz w:val="24"/>
          <w:szCs w:val="24"/>
        </w:rPr>
        <w:t>needs vary</w:t>
      </w:r>
      <w:proofErr w:type="gramStart"/>
      <w:r w:rsidR="003E20F0" w:rsidRPr="005631DC">
        <w:rPr>
          <w:color w:val="000000" w:themeColor="text1"/>
          <w:sz w:val="24"/>
          <w:szCs w:val="24"/>
        </w:rPr>
        <w:t xml:space="preserve">. </w:t>
      </w:r>
      <w:r w:rsidR="005631DC" w:rsidRPr="005631DC">
        <w:rPr>
          <w:color w:val="000000" w:themeColor="text1"/>
          <w:sz w:val="24"/>
          <w:szCs w:val="24"/>
        </w:rPr>
        <w:t xml:space="preserve"> </w:t>
      </w:r>
      <w:proofErr w:type="gramEnd"/>
      <w:r w:rsidR="003E20F0" w:rsidRPr="005631DC">
        <w:rPr>
          <w:color w:val="000000" w:themeColor="text1"/>
          <w:sz w:val="24"/>
          <w:szCs w:val="24"/>
        </w:rPr>
        <w:t xml:space="preserve">So, not in </w:t>
      </w:r>
      <w:r w:rsidR="00A80262" w:rsidRPr="005631DC">
        <w:rPr>
          <w:color w:val="000000" w:themeColor="text1"/>
          <w:sz w:val="24"/>
          <w:szCs w:val="24"/>
        </w:rPr>
        <w:t>a</w:t>
      </w:r>
      <w:r w:rsidR="003E20F0" w:rsidRPr="005631DC">
        <w:rPr>
          <w:color w:val="000000" w:themeColor="text1"/>
          <w:sz w:val="24"/>
          <w:szCs w:val="24"/>
        </w:rPr>
        <w:t xml:space="preserve"> </w:t>
      </w:r>
      <w:r w:rsidR="005631DC" w:rsidRPr="005631DC">
        <w:rPr>
          <w:color w:val="000000" w:themeColor="text1"/>
          <w:sz w:val="24"/>
          <w:szCs w:val="24"/>
        </w:rPr>
        <w:t xml:space="preserve">specific </w:t>
      </w:r>
      <w:r w:rsidR="003E20F0" w:rsidRPr="005631DC">
        <w:rPr>
          <w:color w:val="000000" w:themeColor="text1"/>
          <w:sz w:val="24"/>
          <w:szCs w:val="24"/>
        </w:rPr>
        <w:t>order of h</w:t>
      </w:r>
      <w:r w:rsidR="00A80262">
        <w:rPr>
          <w:color w:val="000000" w:themeColor="text1"/>
          <w:sz w:val="24"/>
          <w:szCs w:val="24"/>
        </w:rPr>
        <w:t>igh</w:t>
      </w:r>
      <w:r w:rsidR="003E20F0" w:rsidRPr="005631DC">
        <w:rPr>
          <w:color w:val="000000" w:themeColor="text1"/>
          <w:sz w:val="24"/>
          <w:szCs w:val="24"/>
        </w:rPr>
        <w:t>t to low importance, they are:</w:t>
      </w:r>
    </w:p>
    <w:p w14:paraId="55333150" w14:textId="7FC5E483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Functionality- is this the right part for the right job?</w:t>
      </w:r>
    </w:p>
    <w:p w14:paraId="65DC7A83" w14:textId="32DCCD22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Weight - of individual part and overall weight of project.</w:t>
      </w:r>
    </w:p>
    <w:p w14:paraId="7BF69BF9" w14:textId="5BB659A8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Size- of part/s</w:t>
      </w:r>
    </w:p>
    <w:p w14:paraId="505E1614" w14:textId="61D580F9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Strength - of part</w:t>
      </w:r>
    </w:p>
    <w:p w14:paraId="0B14C414" w14:textId="0CE062B2" w:rsidR="003E20F0" w:rsidRPr="005631DC" w:rsidRDefault="00F75C3D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Comparable to</w:t>
      </w:r>
      <w:r w:rsidR="003E20F0" w:rsidRPr="005631DC">
        <w:rPr>
          <w:color w:val="000000" w:themeColor="text1"/>
          <w:sz w:val="24"/>
          <w:szCs w:val="24"/>
        </w:rPr>
        <w:t xml:space="preserve"> other parts </w:t>
      </w:r>
      <w:r w:rsidRPr="005631DC">
        <w:rPr>
          <w:color w:val="000000" w:themeColor="text1"/>
          <w:sz w:val="24"/>
          <w:szCs w:val="24"/>
        </w:rPr>
        <w:t>used.</w:t>
      </w:r>
    </w:p>
    <w:p w14:paraId="276418EF" w14:textId="4CEE2F44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Cost- of </w:t>
      </w:r>
      <w:r w:rsidR="00F75C3D" w:rsidRPr="005631DC">
        <w:rPr>
          <w:color w:val="000000" w:themeColor="text1"/>
          <w:sz w:val="24"/>
          <w:szCs w:val="24"/>
        </w:rPr>
        <w:t>parts</w:t>
      </w:r>
    </w:p>
    <w:p w14:paraId="2C344281" w14:textId="7905118A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Material used- type and finish on </w:t>
      </w:r>
      <w:r w:rsidR="00F75C3D" w:rsidRPr="005631DC">
        <w:rPr>
          <w:color w:val="000000" w:themeColor="text1"/>
          <w:sz w:val="24"/>
          <w:szCs w:val="24"/>
        </w:rPr>
        <w:t>Part.</w:t>
      </w:r>
    </w:p>
    <w:p w14:paraId="20E9B66C" w14:textId="64EE23CD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Manufacture process- to produce parts, mold </w:t>
      </w:r>
      <w:r w:rsidR="00F75C3D" w:rsidRPr="005631DC">
        <w:rPr>
          <w:color w:val="000000" w:themeColor="text1"/>
          <w:sz w:val="24"/>
          <w:szCs w:val="24"/>
        </w:rPr>
        <w:t>require.</w:t>
      </w:r>
    </w:p>
    <w:p w14:paraId="6BBA4FF1" w14:textId="30E23916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Assembly- of parts</w:t>
      </w:r>
    </w:p>
    <w:p w14:paraId="71B4DBBA" w14:textId="67907D8E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Where can we purchase parts, single sourced?</w:t>
      </w:r>
    </w:p>
    <w:p w14:paraId="2D2D8BC6" w14:textId="4374DFD5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Easy to use parts or mechanism?</w:t>
      </w:r>
    </w:p>
    <w:p w14:paraId="75BBCC09" w14:textId="70D8A45F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Multi-task part?</w:t>
      </w:r>
    </w:p>
    <w:p w14:paraId="4226C39A" w14:textId="290A18DC" w:rsidR="003E20F0" w:rsidRPr="005631DC" w:rsidRDefault="003E20F0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What other OPTIONS </w:t>
      </w:r>
      <w:r w:rsidR="00F75C3D" w:rsidRPr="005631DC">
        <w:rPr>
          <w:color w:val="000000" w:themeColor="text1"/>
          <w:sz w:val="24"/>
          <w:szCs w:val="24"/>
        </w:rPr>
        <w:t>are available</w:t>
      </w:r>
      <w:r w:rsidRPr="005631DC">
        <w:rPr>
          <w:color w:val="000000" w:themeColor="text1"/>
          <w:sz w:val="24"/>
          <w:szCs w:val="24"/>
        </w:rPr>
        <w:t xml:space="preserve"> to acquire </w:t>
      </w:r>
      <w:r w:rsidR="00E90BA3" w:rsidRPr="005631DC">
        <w:rPr>
          <w:color w:val="000000" w:themeColor="text1"/>
          <w:sz w:val="24"/>
          <w:szCs w:val="24"/>
        </w:rPr>
        <w:t>parts?</w:t>
      </w:r>
    </w:p>
    <w:p w14:paraId="49AA1449" w14:textId="5CB1352C" w:rsidR="003E20F0" w:rsidRPr="005631DC" w:rsidRDefault="005631DC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Parts-pay for themselves or just nice to have?</w:t>
      </w:r>
    </w:p>
    <w:p w14:paraId="1551CC9A" w14:textId="478DFC6F" w:rsidR="005631DC" w:rsidRDefault="005631DC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>Long tail item-to expand offering and capabilities?</w:t>
      </w:r>
    </w:p>
    <w:p w14:paraId="2D1A05EB" w14:textId="63ABE13A" w:rsidR="005631DC" w:rsidRPr="005631DC" w:rsidRDefault="005631DC" w:rsidP="00A8026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And the list goes on…</w:t>
      </w:r>
    </w:p>
    <w:p w14:paraId="06BA4A9B" w14:textId="77777777" w:rsidR="005631DC" w:rsidRPr="005631DC" w:rsidRDefault="005631DC" w:rsidP="00A80262">
      <w:pPr>
        <w:spacing w:after="0"/>
        <w:jc w:val="both"/>
        <w:rPr>
          <w:color w:val="000000" w:themeColor="text1"/>
          <w:sz w:val="24"/>
          <w:szCs w:val="24"/>
        </w:rPr>
      </w:pPr>
      <w:r w:rsidRPr="005631DC">
        <w:rPr>
          <w:color w:val="000000" w:themeColor="text1"/>
          <w:sz w:val="24"/>
          <w:szCs w:val="24"/>
        </w:rPr>
        <w:t xml:space="preserve"> </w:t>
      </w:r>
    </w:p>
    <w:p w14:paraId="2B167712" w14:textId="108AF2E8" w:rsidR="00AB417A" w:rsidRPr="005631DC" w:rsidRDefault="001F27AE">
      <w:pPr>
        <w:spacing w:after="0"/>
        <w:jc w:val="both"/>
        <w:rPr>
          <w:color w:val="000000" w:themeColor="text1"/>
          <w:sz w:val="24"/>
          <w:szCs w:val="24"/>
        </w:rPr>
      </w:pPr>
      <w:r w:rsidRPr="001F27AE">
        <w:rPr>
          <w:color w:val="000000"/>
          <w:sz w:val="24"/>
          <w:szCs w:val="24"/>
        </w:rPr>
        <w:t>Projects</w:t>
      </w:r>
      <w:r w:rsidR="0033600B" w:rsidRPr="00897B46">
        <w:rPr>
          <w:color w:val="000000"/>
          <w:sz w:val="24"/>
          <w:szCs w:val="24"/>
        </w:rPr>
        <w:t xml:space="preserve"> of</w:t>
      </w:r>
      <w:r w:rsidR="0033600B" w:rsidRPr="005631DC">
        <w:rPr>
          <w:color w:val="000000" w:themeColor="text1"/>
          <w:sz w:val="24"/>
          <w:szCs w:val="24"/>
        </w:rPr>
        <w:t xml:space="preserve"> </w:t>
      </w:r>
      <w:r w:rsidRPr="001F27AE">
        <w:rPr>
          <w:color w:val="000000"/>
          <w:sz w:val="24"/>
          <w:szCs w:val="24"/>
        </w:rPr>
        <w:t xml:space="preserve">this kind require </w:t>
      </w:r>
      <w:r w:rsidR="00E64EC1" w:rsidRPr="001F27AE">
        <w:rPr>
          <w:color w:val="000000"/>
          <w:sz w:val="24"/>
          <w:szCs w:val="24"/>
        </w:rPr>
        <w:t>evaluating</w:t>
      </w:r>
      <w:r w:rsidR="00E64EC1" w:rsidRPr="00897B46">
        <w:rPr>
          <w:color w:val="000000"/>
          <w:sz w:val="24"/>
          <w:szCs w:val="24"/>
        </w:rPr>
        <w:t xml:space="preserve"> factors</w:t>
      </w:r>
      <w:r w:rsidR="0033600B" w:rsidRPr="005631DC">
        <w:rPr>
          <w:color w:val="000000" w:themeColor="text1"/>
          <w:sz w:val="24"/>
          <w:szCs w:val="24"/>
        </w:rPr>
        <w:t xml:space="preserve"> to </w:t>
      </w:r>
      <w:r w:rsidRPr="001F27AE">
        <w:rPr>
          <w:color w:val="000000"/>
          <w:sz w:val="24"/>
          <w:szCs w:val="24"/>
        </w:rPr>
        <w:t>develop</w:t>
      </w:r>
      <w:r w:rsidR="0033600B" w:rsidRPr="005631DC">
        <w:rPr>
          <w:color w:val="000000" w:themeColor="text1"/>
          <w:sz w:val="24"/>
          <w:szCs w:val="24"/>
        </w:rPr>
        <w:t xml:space="preserve"> the </w:t>
      </w:r>
      <w:r w:rsidRPr="001F27AE">
        <w:rPr>
          <w:color w:val="000000"/>
          <w:sz w:val="24"/>
          <w:szCs w:val="24"/>
        </w:rPr>
        <w:t>strongest</w:t>
      </w:r>
      <w:r w:rsidR="0033600B" w:rsidRPr="005631DC">
        <w:rPr>
          <w:color w:val="000000" w:themeColor="text1"/>
          <w:sz w:val="24"/>
          <w:szCs w:val="24"/>
        </w:rPr>
        <w:t xml:space="preserve"> </w:t>
      </w:r>
      <w:r w:rsidR="0033600B" w:rsidRPr="007B1BFB">
        <w:rPr>
          <w:color w:val="000000"/>
          <w:sz w:val="24"/>
          <w:szCs w:val="24"/>
        </w:rPr>
        <w:t xml:space="preserve">possible </w:t>
      </w:r>
      <w:r w:rsidR="0033600B" w:rsidRPr="005631DC">
        <w:rPr>
          <w:color w:val="000000" w:themeColor="text1"/>
          <w:sz w:val="24"/>
          <w:szCs w:val="24"/>
        </w:rPr>
        <w:t>survival product</w:t>
      </w:r>
      <w:r w:rsidR="0033600B" w:rsidRPr="007B1BFB">
        <w:rPr>
          <w:color w:val="000000"/>
          <w:sz w:val="24"/>
          <w:szCs w:val="24"/>
        </w:rPr>
        <w:t>.</w:t>
      </w:r>
      <w:r w:rsidR="0033600B" w:rsidRPr="005631DC">
        <w:rPr>
          <w:color w:val="000000" w:themeColor="text1"/>
          <w:sz w:val="24"/>
          <w:szCs w:val="24"/>
        </w:rPr>
        <w:t xml:space="preserve"> The </w:t>
      </w:r>
      <w:r w:rsidR="0033600B" w:rsidRPr="007B1BFB">
        <w:rPr>
          <w:color w:val="000000"/>
          <w:sz w:val="24"/>
          <w:szCs w:val="24"/>
        </w:rPr>
        <w:t xml:space="preserve">criteria above </w:t>
      </w:r>
      <w:r w:rsidRPr="001F27AE">
        <w:rPr>
          <w:color w:val="000000"/>
          <w:sz w:val="24"/>
          <w:szCs w:val="24"/>
        </w:rPr>
        <w:t>outline the reasoning behind</w:t>
      </w:r>
      <w:r w:rsidR="0033600B" w:rsidRPr="007B1BFB">
        <w:rPr>
          <w:color w:val="000000"/>
          <w:sz w:val="24"/>
          <w:szCs w:val="24"/>
        </w:rPr>
        <w:t xml:space="preserve"> </w:t>
      </w:r>
      <w:r w:rsidR="0033600B" w:rsidRPr="00E90BA3">
        <w:rPr>
          <w:color w:val="000000"/>
          <w:sz w:val="24"/>
          <w:szCs w:val="24"/>
        </w:rPr>
        <w:t xml:space="preserve">the </w:t>
      </w:r>
      <w:r w:rsidR="0033600B" w:rsidRPr="00897B46">
        <w:rPr>
          <w:color w:val="000000"/>
          <w:sz w:val="24"/>
          <w:szCs w:val="24"/>
        </w:rPr>
        <w:t>project’s</w:t>
      </w:r>
      <w:r w:rsidR="0033600B" w:rsidRPr="00E90BA3">
        <w:rPr>
          <w:color w:val="000000"/>
          <w:sz w:val="24"/>
          <w:szCs w:val="24"/>
        </w:rPr>
        <w:t xml:space="preserve"> development</w:t>
      </w:r>
      <w:r w:rsidRPr="001F27AE">
        <w:rPr>
          <w:color w:val="000000"/>
          <w:sz w:val="24"/>
          <w:szCs w:val="24"/>
        </w:rPr>
        <w:t>, the evolution of its</w:t>
      </w:r>
      <w:r w:rsidR="0033600B" w:rsidRPr="007B1BFB">
        <w:rPr>
          <w:color w:val="000000"/>
          <w:sz w:val="24"/>
          <w:szCs w:val="24"/>
        </w:rPr>
        <w:t xml:space="preserve"> </w:t>
      </w:r>
      <w:r w:rsidR="0033600B" w:rsidRPr="00E90BA3">
        <w:rPr>
          <w:color w:val="000000"/>
          <w:sz w:val="24"/>
          <w:szCs w:val="24"/>
        </w:rPr>
        <w:t>final</w:t>
      </w:r>
      <w:r w:rsidR="0033600B" w:rsidRPr="007B1BFB">
        <w:rPr>
          <w:color w:val="000000"/>
          <w:sz w:val="24"/>
          <w:szCs w:val="24"/>
        </w:rPr>
        <w:t xml:space="preserve"> design</w:t>
      </w:r>
      <w:r w:rsidR="0033600B" w:rsidRPr="007B1BFB">
        <w:rPr>
          <w:color w:val="000000"/>
          <w:sz w:val="24"/>
          <w:szCs w:val="24"/>
        </w:rPr>
        <w:t xml:space="preserve">, and </w:t>
      </w:r>
      <w:r w:rsidRPr="001F27AE">
        <w:rPr>
          <w:color w:val="000000"/>
          <w:sz w:val="24"/>
          <w:szCs w:val="24"/>
        </w:rPr>
        <w:t>the use of</w:t>
      </w:r>
      <w:r w:rsidR="0033600B" w:rsidRPr="007B1BFB">
        <w:rPr>
          <w:color w:val="000000"/>
          <w:sz w:val="24"/>
          <w:szCs w:val="24"/>
        </w:rPr>
        <w:t xml:space="preserve"> available science </w:t>
      </w:r>
      <w:r w:rsidRPr="001F27AE">
        <w:rPr>
          <w:color w:val="000000"/>
          <w:sz w:val="24"/>
          <w:szCs w:val="24"/>
        </w:rPr>
        <w:t xml:space="preserve">to guide each decision </w:t>
      </w:r>
      <w:r w:rsidR="0033600B" w:rsidRPr="007B1BFB">
        <w:rPr>
          <w:color w:val="000000"/>
          <w:sz w:val="24"/>
          <w:szCs w:val="24"/>
        </w:rPr>
        <w:t xml:space="preserve">rather than </w:t>
      </w:r>
      <w:r w:rsidRPr="001F27AE">
        <w:rPr>
          <w:color w:val="000000"/>
          <w:sz w:val="24"/>
          <w:szCs w:val="24"/>
        </w:rPr>
        <w:t xml:space="preserve">leaving outcomes to </w:t>
      </w:r>
      <w:r w:rsidR="0033600B" w:rsidRPr="007B1BFB">
        <w:rPr>
          <w:color w:val="000000"/>
          <w:sz w:val="24"/>
          <w:szCs w:val="24"/>
        </w:rPr>
        <w:t>chance.</w:t>
      </w:r>
    </w:p>
    <w:p w14:paraId="0FD2F641" w14:textId="2B3DD2B0" w:rsidR="00833EE5" w:rsidRDefault="00833EE5" w:rsidP="00A80262">
      <w:pPr>
        <w:spacing w:after="0"/>
        <w:jc w:val="both"/>
        <w:rPr>
          <w:color w:val="000000" w:themeColor="text1"/>
          <w:sz w:val="24"/>
          <w:szCs w:val="24"/>
        </w:rPr>
      </w:pPr>
    </w:p>
    <w:p w14:paraId="7DC870D1" w14:textId="696B3DFD" w:rsidR="00833EE5" w:rsidRPr="005631DC" w:rsidRDefault="00833EE5" w:rsidP="00A80262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Also, see our Humanity Perils and Your Survival Guide Number 5 for our Big Disaster Picture Puzzle for more insight and other specific considerations we designed prior to starting design work on this project. </w:t>
      </w:r>
    </w:p>
    <w:p w14:paraId="24D7653C" w14:textId="77777777" w:rsidR="00AB417A" w:rsidRPr="005631DC" w:rsidRDefault="00AB417A" w:rsidP="00A80262">
      <w:pPr>
        <w:jc w:val="both"/>
        <w:rPr>
          <w:color w:val="000000" w:themeColor="text1"/>
          <w:sz w:val="24"/>
          <w:szCs w:val="24"/>
        </w:rPr>
      </w:pPr>
    </w:p>
    <w:sectPr w:rsidR="00AB417A" w:rsidRPr="005631DC" w:rsidSect="00AB41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02CE7" w14:textId="77777777" w:rsidR="0033600B" w:rsidRDefault="0033600B" w:rsidP="00AB417A">
      <w:pPr>
        <w:spacing w:after="0" w:line="240" w:lineRule="auto"/>
      </w:pPr>
      <w:r>
        <w:separator/>
      </w:r>
    </w:p>
  </w:endnote>
  <w:endnote w:type="continuationSeparator" w:id="0">
    <w:p w14:paraId="5DAD7A68" w14:textId="77777777" w:rsidR="0033600B" w:rsidRDefault="0033600B" w:rsidP="00AB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BF8C" w14:textId="77777777" w:rsidR="00F75C3D" w:rsidRDefault="00F75C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68B1" w14:textId="77777777" w:rsidR="00F75C3D" w:rsidRDefault="00F75C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32061" w14:textId="77777777" w:rsidR="00F75C3D" w:rsidRDefault="00F75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D027" w14:textId="77777777" w:rsidR="0033600B" w:rsidRDefault="0033600B" w:rsidP="00AB417A">
      <w:pPr>
        <w:spacing w:after="0" w:line="240" w:lineRule="auto"/>
      </w:pPr>
      <w:r>
        <w:separator/>
      </w:r>
    </w:p>
  </w:footnote>
  <w:footnote w:type="continuationSeparator" w:id="0">
    <w:p w14:paraId="308E8966" w14:textId="77777777" w:rsidR="0033600B" w:rsidRDefault="0033600B" w:rsidP="00AB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1C9B" w14:textId="77777777" w:rsidR="00F75C3D" w:rsidRDefault="00F75C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141F" w14:textId="1EF35DAF" w:rsidR="00AB417A" w:rsidRDefault="00AB417A">
    <w:pPr>
      <w:pStyle w:val="Header"/>
    </w:pPr>
    <w:r>
      <w:rPr>
        <w:noProof/>
      </w:rPr>
      <w:drawing>
        <wp:inline distT="0" distB="0" distL="0" distR="0" wp14:anchorId="795DB825" wp14:editId="54FF93EF">
          <wp:extent cx="6057900" cy="712470"/>
          <wp:effectExtent l="0" t="0" r="0" b="0"/>
          <wp:docPr id="8" name="Picture 8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87680" w14:textId="77777777" w:rsidR="00AB417A" w:rsidRDefault="00AB41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D9D2" w14:textId="77777777" w:rsidR="00F75C3D" w:rsidRDefault="00F75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4A2B"/>
    <w:multiLevelType w:val="hybridMultilevel"/>
    <w:tmpl w:val="3698E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3398"/>
    <w:multiLevelType w:val="hybridMultilevel"/>
    <w:tmpl w:val="41002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810946">
    <w:abstractNumId w:val="1"/>
  </w:num>
  <w:num w:numId="2" w16cid:durableId="86687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7A"/>
    <w:rsid w:val="001F27AE"/>
    <w:rsid w:val="0033600B"/>
    <w:rsid w:val="00395F63"/>
    <w:rsid w:val="003E20F0"/>
    <w:rsid w:val="00495617"/>
    <w:rsid w:val="005631DC"/>
    <w:rsid w:val="0058301D"/>
    <w:rsid w:val="007B1BFB"/>
    <w:rsid w:val="007D6291"/>
    <w:rsid w:val="00833EE5"/>
    <w:rsid w:val="00897B46"/>
    <w:rsid w:val="00A80262"/>
    <w:rsid w:val="00AB417A"/>
    <w:rsid w:val="00B2427F"/>
    <w:rsid w:val="00B66E18"/>
    <w:rsid w:val="00CD5F38"/>
    <w:rsid w:val="00E64EC1"/>
    <w:rsid w:val="00E90094"/>
    <w:rsid w:val="00E90BA3"/>
    <w:rsid w:val="00F75C3D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E3D3"/>
  <w15:chartTrackingRefBased/>
  <w15:docId w15:val="{566B0402-2582-4E9E-95EC-D661ABBD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C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C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C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C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C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C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C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C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17A"/>
  </w:style>
  <w:style w:type="paragraph" w:styleId="Footer">
    <w:name w:val="footer"/>
    <w:basedOn w:val="Normal"/>
    <w:link w:val="FooterChar"/>
    <w:uiPriority w:val="99"/>
    <w:unhideWhenUsed/>
    <w:rsid w:val="00AB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17A"/>
  </w:style>
  <w:style w:type="paragraph" w:styleId="ListParagraph">
    <w:name w:val="List Paragraph"/>
    <w:basedOn w:val="Normal"/>
    <w:uiPriority w:val="34"/>
    <w:qFormat/>
    <w:rsid w:val="00AB417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F75C3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C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75C3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75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C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C3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C3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C3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C3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C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C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F75C3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C3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C3D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F75C3D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F75C3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5C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C3D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F75C3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C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75C3D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F75C3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75C3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F75C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C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1331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2026-07-16T23:00:00Z</dcterms:created>
  <dcterms:modified xsi:type="dcterms:W3CDTF">2026-07-16T23:00:00Z</dcterms:modified>
</cp:coreProperties>
</file>